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19" w:rsidRDefault="00D80C19" w:rsidP="00D80C19">
      <w:pPr>
        <w:jc w:val="both"/>
        <w:rPr>
          <w:szCs w:val="22"/>
          <w:lang w:val="kk-KZ"/>
        </w:rPr>
      </w:pPr>
    </w:p>
    <w:p w:rsidR="00D80C19" w:rsidRDefault="00D80C19" w:rsidP="009B4430">
      <w:pPr>
        <w:jc w:val="center"/>
        <w:rPr>
          <w:b/>
          <w:szCs w:val="22"/>
          <w:lang w:val="kk-KZ"/>
        </w:rPr>
      </w:pPr>
      <w:r>
        <w:rPr>
          <w:b/>
          <w:szCs w:val="22"/>
          <w:lang w:val="kk-KZ"/>
        </w:rPr>
        <w:t>11- тақырып. Еңбек құқығы негіздері.</w:t>
      </w:r>
    </w:p>
    <w:p w:rsidR="00D80C19" w:rsidRDefault="00D80C19" w:rsidP="00D80C19">
      <w:pPr>
        <w:jc w:val="both"/>
        <w:rPr>
          <w:b/>
          <w:szCs w:val="22"/>
          <w:lang w:val="kk-KZ"/>
        </w:rPr>
      </w:pPr>
    </w:p>
    <w:p w:rsidR="00D80C19" w:rsidRDefault="00D80C19" w:rsidP="009B4430">
      <w:pPr>
        <w:ind w:left="150"/>
        <w:jc w:val="center"/>
        <w:rPr>
          <w:szCs w:val="22"/>
          <w:lang w:val="kk-KZ"/>
        </w:rPr>
      </w:pPr>
      <w:r>
        <w:rPr>
          <w:szCs w:val="22"/>
          <w:lang w:val="kk-KZ"/>
        </w:rPr>
        <w:t>Дәріс жоспары:</w:t>
      </w:r>
    </w:p>
    <w:p w:rsidR="00D80C19" w:rsidRDefault="00D80C19" w:rsidP="00D80C19">
      <w:pPr>
        <w:numPr>
          <w:ilvl w:val="0"/>
          <w:numId w:val="1"/>
        </w:numPr>
        <w:jc w:val="both"/>
        <w:rPr>
          <w:szCs w:val="22"/>
          <w:lang w:val="kk-KZ"/>
        </w:rPr>
      </w:pPr>
      <w:r>
        <w:rPr>
          <w:szCs w:val="22"/>
          <w:lang w:val="kk-KZ"/>
        </w:rPr>
        <w:t>Еңбек құқығы , әдіс-тәсілдері, қағидаттары, еңбек қатынастары, еңбек заңы және оның мазмұны .</w:t>
      </w:r>
    </w:p>
    <w:p w:rsidR="00D80C19" w:rsidRDefault="00D80C19" w:rsidP="00D80C19">
      <w:pPr>
        <w:numPr>
          <w:ilvl w:val="0"/>
          <w:numId w:val="1"/>
        </w:numPr>
        <w:jc w:val="both"/>
        <w:rPr>
          <w:szCs w:val="22"/>
          <w:lang w:val="kk-KZ"/>
        </w:rPr>
      </w:pPr>
      <w:r>
        <w:rPr>
          <w:szCs w:val="22"/>
          <w:lang w:val="kk-KZ"/>
        </w:rPr>
        <w:t>Еңбек заңы бойынша қызметкерлер мен жұмыс берушілердің құқықтары мен міндеттері .</w:t>
      </w:r>
    </w:p>
    <w:p w:rsidR="00D80C19" w:rsidRDefault="00D80C19" w:rsidP="00D80C19">
      <w:pPr>
        <w:numPr>
          <w:ilvl w:val="0"/>
          <w:numId w:val="1"/>
        </w:numPr>
        <w:jc w:val="both"/>
        <w:rPr>
          <w:szCs w:val="22"/>
          <w:lang w:val="kk-KZ"/>
        </w:rPr>
      </w:pPr>
      <w:r>
        <w:rPr>
          <w:szCs w:val="22"/>
          <w:lang w:val="kk-KZ"/>
        </w:rPr>
        <w:t>Жеке еңбек шарты мен ұжымдық еңбек шарты және оның мазмұны.</w:t>
      </w:r>
    </w:p>
    <w:p w:rsidR="00D80C19" w:rsidRDefault="00D80C19" w:rsidP="00D80C19">
      <w:pPr>
        <w:numPr>
          <w:ilvl w:val="0"/>
          <w:numId w:val="1"/>
        </w:numPr>
        <w:jc w:val="both"/>
        <w:rPr>
          <w:szCs w:val="22"/>
          <w:lang w:val="kk-KZ"/>
        </w:rPr>
      </w:pPr>
      <w:r>
        <w:rPr>
          <w:szCs w:val="22"/>
          <w:lang w:val="kk-KZ"/>
        </w:rPr>
        <w:t>Жұмыс және демалыс уақыты ,еңбекке ақы төлеу ,еңбек даулары және оны құқықтық реттеу .</w:t>
      </w:r>
    </w:p>
    <w:p w:rsidR="00D80C19" w:rsidRDefault="00D80C19" w:rsidP="00D80C19">
      <w:pPr>
        <w:numPr>
          <w:ilvl w:val="0"/>
          <w:numId w:val="1"/>
        </w:numPr>
        <w:jc w:val="both"/>
        <w:rPr>
          <w:szCs w:val="22"/>
          <w:lang w:val="kk-KZ"/>
        </w:rPr>
      </w:pPr>
      <w:r>
        <w:rPr>
          <w:szCs w:val="22"/>
          <w:lang w:val="kk-KZ"/>
        </w:rPr>
        <w:t>Кәсіпкерлік қызмет және оны құқықтық реттеу .</w:t>
      </w:r>
    </w:p>
    <w:p w:rsidR="009B4430" w:rsidRDefault="009B4430" w:rsidP="00D80C19">
      <w:pPr>
        <w:numPr>
          <w:ilvl w:val="0"/>
          <w:numId w:val="1"/>
        </w:numPr>
        <w:jc w:val="both"/>
        <w:rPr>
          <w:szCs w:val="22"/>
          <w:lang w:val="kk-KZ"/>
        </w:rPr>
      </w:pPr>
    </w:p>
    <w:p w:rsidR="00D80C19" w:rsidRDefault="00D80C19" w:rsidP="00D80C19">
      <w:pPr>
        <w:ind w:left="360"/>
        <w:jc w:val="both"/>
        <w:rPr>
          <w:szCs w:val="22"/>
          <w:lang w:val="kk-KZ"/>
        </w:rPr>
      </w:pPr>
      <w:r>
        <w:rPr>
          <w:b/>
          <w:szCs w:val="22"/>
          <w:lang w:val="kk-KZ"/>
        </w:rPr>
        <w:t xml:space="preserve">Еңбек құқығы </w:t>
      </w:r>
      <w:r>
        <w:rPr>
          <w:szCs w:val="22"/>
          <w:lang w:val="kk-KZ"/>
        </w:rPr>
        <w:t xml:space="preserve">еңбек қатынастарын реттейтін құқық саласы. </w:t>
      </w:r>
    </w:p>
    <w:p w:rsidR="00D80C19" w:rsidRDefault="00D80C19" w:rsidP="00D80C19">
      <w:pPr>
        <w:jc w:val="both"/>
        <w:rPr>
          <w:szCs w:val="22"/>
          <w:lang w:val="kk-KZ"/>
        </w:rPr>
      </w:pPr>
      <w:r>
        <w:rPr>
          <w:b/>
          <w:szCs w:val="22"/>
          <w:lang w:val="kk-KZ"/>
        </w:rPr>
        <w:t xml:space="preserve">     Еңбек құқығы </w:t>
      </w:r>
      <w:r>
        <w:rPr>
          <w:szCs w:val="22"/>
          <w:lang w:val="kk-KZ"/>
        </w:rPr>
        <w:t>дегеніміз- меншігі мен шаруашылық түріне байланыссыз жұмысшылардың барлық санаттарының еңбекке байланысты қоғамдық қатынастарын реттейтін құқық саласы.</w:t>
      </w:r>
    </w:p>
    <w:p w:rsidR="00D80C19" w:rsidRDefault="00D80C19" w:rsidP="00D80C19">
      <w:pPr>
        <w:jc w:val="both"/>
        <w:rPr>
          <w:szCs w:val="22"/>
          <w:lang w:val="kk-KZ"/>
        </w:rPr>
      </w:pPr>
      <w:r>
        <w:rPr>
          <w:szCs w:val="22"/>
          <w:lang w:val="kk-KZ"/>
        </w:rPr>
        <w:t xml:space="preserve">     </w:t>
      </w:r>
      <w:r>
        <w:rPr>
          <w:b/>
          <w:szCs w:val="22"/>
          <w:lang w:val="kk-KZ"/>
        </w:rPr>
        <w:t xml:space="preserve">Еңбек құқығы </w:t>
      </w:r>
      <w:r>
        <w:rPr>
          <w:szCs w:val="22"/>
          <w:lang w:val="kk-KZ"/>
        </w:rPr>
        <w:t>4 түрлі әдіс арқылы реттеледі:</w:t>
      </w:r>
    </w:p>
    <w:p w:rsidR="00D80C19" w:rsidRDefault="00D80C19" w:rsidP="00D80C19">
      <w:pPr>
        <w:numPr>
          <w:ilvl w:val="0"/>
          <w:numId w:val="2"/>
        </w:numPr>
        <w:jc w:val="both"/>
        <w:rPr>
          <w:szCs w:val="22"/>
          <w:lang w:val="kk-KZ"/>
        </w:rPr>
      </w:pPr>
      <w:r>
        <w:rPr>
          <w:szCs w:val="22"/>
          <w:lang w:val="kk-KZ"/>
        </w:rPr>
        <w:t>Еңбек жағдайларын орталықтан мемлекеттік реттеу.</w:t>
      </w:r>
    </w:p>
    <w:p w:rsidR="00D80C19" w:rsidRDefault="00D80C19" w:rsidP="00D80C19">
      <w:pPr>
        <w:numPr>
          <w:ilvl w:val="0"/>
          <w:numId w:val="2"/>
        </w:numPr>
        <w:jc w:val="both"/>
        <w:rPr>
          <w:szCs w:val="22"/>
          <w:lang w:val="kk-KZ"/>
        </w:rPr>
      </w:pPr>
      <w:r>
        <w:rPr>
          <w:szCs w:val="22"/>
          <w:lang w:val="kk-KZ"/>
        </w:rPr>
        <w:t>Еңбектік құқықтық қатынастардың шарттық түрде ғана пайда болуы, өзгеруі және жойылуы.</w:t>
      </w:r>
    </w:p>
    <w:p w:rsidR="00D80C19" w:rsidRDefault="00D80C19" w:rsidP="00D80C19">
      <w:pPr>
        <w:numPr>
          <w:ilvl w:val="0"/>
          <w:numId w:val="2"/>
        </w:numPr>
        <w:jc w:val="both"/>
        <w:rPr>
          <w:szCs w:val="22"/>
          <w:lang w:val="kk-KZ"/>
        </w:rPr>
      </w:pPr>
      <w:r>
        <w:rPr>
          <w:szCs w:val="22"/>
          <w:lang w:val="kk-KZ"/>
        </w:rPr>
        <w:t xml:space="preserve"> Еңбек қатынастарын реттеуге еңбек ұжымдарын және кәсіподақ ұйымдарын қатыстыру.</w:t>
      </w:r>
    </w:p>
    <w:p w:rsidR="00D80C19" w:rsidRDefault="00D80C19" w:rsidP="00D80C19">
      <w:pPr>
        <w:numPr>
          <w:ilvl w:val="0"/>
          <w:numId w:val="2"/>
        </w:numPr>
        <w:jc w:val="both"/>
        <w:rPr>
          <w:szCs w:val="22"/>
          <w:lang w:val="kk-KZ"/>
        </w:rPr>
      </w:pPr>
      <w:r>
        <w:rPr>
          <w:szCs w:val="22"/>
          <w:lang w:val="kk-KZ"/>
        </w:rPr>
        <w:t xml:space="preserve">Өзара міндеттемелерді орындау мен еңбекті қорғау құқығын қамтамасыз етудің ерекше тәртібі.  </w:t>
      </w:r>
    </w:p>
    <w:p w:rsidR="00D80C19" w:rsidRDefault="00D80C19" w:rsidP="00D80C19">
      <w:pPr>
        <w:jc w:val="both"/>
        <w:rPr>
          <w:szCs w:val="22"/>
          <w:lang w:val="kk-KZ"/>
        </w:rPr>
      </w:pPr>
      <w:r>
        <w:rPr>
          <w:b/>
          <w:szCs w:val="22"/>
          <w:lang w:val="kk-KZ"/>
        </w:rPr>
        <w:t xml:space="preserve">    Еңбектік құқықтық қатынастар </w:t>
      </w:r>
      <w:r>
        <w:rPr>
          <w:szCs w:val="22"/>
          <w:lang w:val="kk-KZ"/>
        </w:rPr>
        <w:t>дегеніміз- жұмысшы мен жұмыс берушінің арасында туындайтын қатынастар.</w:t>
      </w:r>
    </w:p>
    <w:p w:rsidR="00D80C19" w:rsidRDefault="00D80C19" w:rsidP="00D80C19">
      <w:pPr>
        <w:jc w:val="both"/>
        <w:rPr>
          <w:szCs w:val="22"/>
          <w:lang w:val="kk-KZ"/>
        </w:rPr>
      </w:pPr>
      <w:r>
        <w:rPr>
          <w:b/>
          <w:szCs w:val="22"/>
          <w:lang w:val="kk-KZ"/>
        </w:rPr>
        <w:t xml:space="preserve">    Еңбек құқығының негізгі институттарына </w:t>
      </w:r>
      <w:r>
        <w:rPr>
          <w:szCs w:val="22"/>
          <w:lang w:val="kk-KZ"/>
        </w:rPr>
        <w:t>жеке және ұжымдық еңбек шарты жатады.</w:t>
      </w:r>
    </w:p>
    <w:p w:rsidR="00D80C19" w:rsidRDefault="00D80C19" w:rsidP="00D80C19">
      <w:pPr>
        <w:jc w:val="both"/>
        <w:rPr>
          <w:szCs w:val="22"/>
          <w:lang w:val="kk-KZ"/>
        </w:rPr>
      </w:pPr>
      <w:r>
        <w:rPr>
          <w:b/>
          <w:szCs w:val="22"/>
          <w:lang w:val="kk-KZ"/>
        </w:rPr>
        <w:t xml:space="preserve">    Жеке еңбек шарты </w:t>
      </w:r>
      <w:r>
        <w:rPr>
          <w:szCs w:val="22"/>
          <w:lang w:val="kk-KZ"/>
        </w:rPr>
        <w:t>дегеніміз- қызметкер мен жұмыс берушінің арасында жазбашы нысанда жасалатын екі жақты келісім, ол келісімге сәйкес қызметкер жұмыс берушінің актісін атқара отырып, белгілі бір мамандық, біліктілік немесе кәсіп түрі бойынша жұмысты орындауға міндеттенеді, ал жұмыс беруші қызметкерге еңбек ақысын және заңдар мен тараптардың келісімінде көзделген өзге де ақшылай төлемдерді уақытында және толық көлемде төлеуге, еңбек туралы заңдар мен ұжымдық шартта көзделген еңбек жағдайлары мен қамтамасыз етуге міндеттенеді. Жеке еңбек шартын 16 жасқа толған адамдармен жасасуға жол беріледі.</w:t>
      </w:r>
    </w:p>
    <w:p w:rsidR="00D80C19" w:rsidRDefault="00D80C19" w:rsidP="00D80C19">
      <w:pPr>
        <w:jc w:val="both"/>
        <w:rPr>
          <w:szCs w:val="22"/>
          <w:lang w:val="kk-KZ"/>
        </w:rPr>
      </w:pPr>
      <w:r>
        <w:rPr>
          <w:szCs w:val="22"/>
          <w:lang w:val="kk-KZ"/>
        </w:rPr>
        <w:t xml:space="preserve">   </w:t>
      </w:r>
    </w:p>
    <w:p w:rsidR="00D80C19" w:rsidRDefault="00D80C19" w:rsidP="00D80C19">
      <w:pPr>
        <w:jc w:val="both"/>
        <w:rPr>
          <w:b/>
          <w:szCs w:val="22"/>
          <w:lang w:val="kk-KZ"/>
        </w:rPr>
      </w:pPr>
      <w:r>
        <w:rPr>
          <w:szCs w:val="22"/>
          <w:lang w:val="kk-KZ"/>
        </w:rPr>
        <w:t xml:space="preserve"> </w:t>
      </w:r>
      <w:r>
        <w:rPr>
          <w:b/>
          <w:szCs w:val="22"/>
          <w:lang w:val="kk-KZ"/>
        </w:rPr>
        <w:t>Жеке еңбек шартының бекітілу мерзімі:</w:t>
      </w:r>
    </w:p>
    <w:p w:rsidR="00D80C19" w:rsidRDefault="00D80C19" w:rsidP="00D80C19">
      <w:pPr>
        <w:numPr>
          <w:ilvl w:val="0"/>
          <w:numId w:val="3"/>
        </w:numPr>
        <w:jc w:val="both"/>
        <w:rPr>
          <w:szCs w:val="22"/>
          <w:lang w:val="kk-KZ"/>
        </w:rPr>
      </w:pPr>
      <w:r>
        <w:rPr>
          <w:szCs w:val="22"/>
          <w:lang w:val="kk-KZ"/>
        </w:rPr>
        <w:t>Белгісіз мерзімге.</w:t>
      </w:r>
    </w:p>
    <w:p w:rsidR="00D80C19" w:rsidRDefault="00D80C19" w:rsidP="00D80C19">
      <w:pPr>
        <w:numPr>
          <w:ilvl w:val="0"/>
          <w:numId w:val="3"/>
        </w:numPr>
        <w:jc w:val="both"/>
        <w:rPr>
          <w:szCs w:val="22"/>
          <w:lang w:val="kk-KZ"/>
        </w:rPr>
      </w:pPr>
      <w:r>
        <w:rPr>
          <w:szCs w:val="22"/>
          <w:lang w:val="kk-KZ"/>
        </w:rPr>
        <w:t>Белгілі мерзімге.</w:t>
      </w:r>
    </w:p>
    <w:p w:rsidR="00D80C19" w:rsidRDefault="00D80C19" w:rsidP="00D80C19">
      <w:pPr>
        <w:numPr>
          <w:ilvl w:val="0"/>
          <w:numId w:val="3"/>
        </w:numPr>
        <w:jc w:val="both"/>
        <w:rPr>
          <w:szCs w:val="22"/>
          <w:lang w:val="kk-KZ"/>
        </w:rPr>
      </w:pPr>
      <w:r>
        <w:rPr>
          <w:szCs w:val="22"/>
          <w:lang w:val="kk-KZ"/>
        </w:rPr>
        <w:t xml:space="preserve">Белгілі бір жұмысты орындау уақытына немесе жұмыста уақытша  болмаған қызметкерді ауыстыру уақытына жасалады.                         </w:t>
      </w:r>
    </w:p>
    <w:p w:rsidR="00D80C19" w:rsidRDefault="00D80C19" w:rsidP="00D80C19">
      <w:pPr>
        <w:jc w:val="both"/>
        <w:rPr>
          <w:szCs w:val="22"/>
          <w:lang w:val="kk-KZ"/>
        </w:rPr>
      </w:pPr>
      <w:r>
        <w:rPr>
          <w:szCs w:val="22"/>
          <w:lang w:val="kk-KZ"/>
        </w:rPr>
        <w:t xml:space="preserve">    Жеке еңбек шарты еңбек заңының 26- бабына сәйкес бұзылады.</w:t>
      </w:r>
    </w:p>
    <w:p w:rsidR="00D80C19" w:rsidRDefault="00D80C19" w:rsidP="00D80C19">
      <w:pPr>
        <w:jc w:val="both"/>
        <w:rPr>
          <w:szCs w:val="22"/>
          <w:lang w:val="kk-KZ"/>
        </w:rPr>
      </w:pPr>
      <w:r>
        <w:rPr>
          <w:szCs w:val="22"/>
          <w:lang w:val="kk-KZ"/>
        </w:rPr>
        <w:t xml:space="preserve">    Еңбек заңына сәйкес жұмыс уақыты үш түрге бөлінеді: қалыпты, қысқартылған және мерзімінен тыс жұмыс уақыттары.</w:t>
      </w:r>
    </w:p>
    <w:p w:rsidR="00D80C19" w:rsidRDefault="00D80C19" w:rsidP="00D80C19">
      <w:pPr>
        <w:jc w:val="both"/>
        <w:rPr>
          <w:szCs w:val="22"/>
          <w:lang w:val="kk-KZ"/>
        </w:rPr>
      </w:pPr>
      <w:r>
        <w:rPr>
          <w:szCs w:val="22"/>
          <w:lang w:val="kk-KZ"/>
        </w:rPr>
        <w:t xml:space="preserve">    Осы заңның 45- бабына сәйкес қызметкердің жұмыс уақытының ұзақтығы аптасына 40 сағаттан аспауы керек. </w:t>
      </w:r>
    </w:p>
    <w:p w:rsidR="00D80C19" w:rsidRDefault="00D80C19" w:rsidP="00D80C19">
      <w:pPr>
        <w:jc w:val="both"/>
        <w:rPr>
          <w:szCs w:val="22"/>
          <w:lang w:val="kk-KZ"/>
        </w:rPr>
      </w:pPr>
      <w:r>
        <w:rPr>
          <w:b/>
          <w:szCs w:val="22"/>
          <w:lang w:val="kk-KZ"/>
        </w:rPr>
        <w:t xml:space="preserve">    Жұмыс уақыты </w:t>
      </w:r>
      <w:r>
        <w:rPr>
          <w:szCs w:val="22"/>
          <w:lang w:val="kk-KZ"/>
        </w:rPr>
        <w:t>дегеніміз- қызметкердің еңбек міндеттерін орындау барысындағы уақыты .</w:t>
      </w:r>
    </w:p>
    <w:p w:rsidR="00D80C19" w:rsidRDefault="00D80C19" w:rsidP="00D80C19">
      <w:pPr>
        <w:jc w:val="both"/>
        <w:rPr>
          <w:szCs w:val="22"/>
          <w:lang w:val="kk-KZ"/>
        </w:rPr>
      </w:pPr>
      <w:r>
        <w:rPr>
          <w:b/>
          <w:szCs w:val="22"/>
          <w:lang w:val="kk-KZ"/>
        </w:rPr>
        <w:t xml:space="preserve">    Демалыс уақыты</w:t>
      </w:r>
      <w:r>
        <w:rPr>
          <w:szCs w:val="22"/>
          <w:lang w:val="kk-KZ"/>
        </w:rPr>
        <w:t xml:space="preserve"> дегеніміз- қызметкердің енбек міндеттерін орындаудан босатылған өз еркімен пайдаланылатын күн сайынғы уақыты. Жалақы жеке еңбек шартының негізінде </w:t>
      </w:r>
      <w:r>
        <w:rPr>
          <w:szCs w:val="22"/>
          <w:lang w:val="kk-KZ"/>
        </w:rPr>
        <w:lastRenderedPageBreak/>
        <w:t>орындалған қызметкердің еңбегі үшін төленетін міндетті ақы Еңбекке ақы төлеудің екі жүйесі бар. Олар: мерзімді және кесімді жалақы.Еңбек дауы еңбек жағдайына байланысты туындайды .Еңбек дауы ұжымдық еңбек даулары мен ереуілдер туралы заңына сәйкес реттеледі.</w:t>
      </w:r>
    </w:p>
    <w:p w:rsidR="00D80C19" w:rsidRDefault="00D80C19" w:rsidP="00D80C19">
      <w:pPr>
        <w:jc w:val="both"/>
        <w:rPr>
          <w:szCs w:val="22"/>
          <w:lang w:val="kk-KZ"/>
        </w:rPr>
      </w:pPr>
      <w:r>
        <w:rPr>
          <w:szCs w:val="22"/>
          <w:lang w:val="kk-KZ"/>
        </w:rPr>
        <w:t xml:space="preserve">    </w:t>
      </w:r>
      <w:r>
        <w:rPr>
          <w:b/>
          <w:szCs w:val="22"/>
          <w:lang w:val="kk-KZ"/>
        </w:rPr>
        <w:t>Еңбек құқығының қайнар көздеріне:</w:t>
      </w:r>
      <w:r>
        <w:rPr>
          <w:szCs w:val="22"/>
          <w:lang w:val="kk-KZ"/>
        </w:rPr>
        <w:t xml:space="preserve"> Қ.Р. еңбек туралы заңы,(1999ж.10-желтоқсан),ұжымдық еңбек даулары және ереуілдер туралы заңы, (1999ж) және Қ.Р-сы конституциясы және т. б.заңдар жатады .</w:t>
      </w:r>
    </w:p>
    <w:p w:rsidR="00D80C19" w:rsidRDefault="00D80C19" w:rsidP="00D80C19">
      <w:pPr>
        <w:jc w:val="both"/>
        <w:rPr>
          <w:szCs w:val="22"/>
          <w:lang w:val="kk-KZ"/>
        </w:rPr>
      </w:pPr>
    </w:p>
    <w:p w:rsidR="0042516E" w:rsidRPr="00D80C19" w:rsidRDefault="0042516E">
      <w:pPr>
        <w:rPr>
          <w:lang w:val="kk-KZ"/>
        </w:rPr>
      </w:pPr>
    </w:p>
    <w:sectPr w:rsidR="0042516E" w:rsidRPr="00D80C19" w:rsidSect="00425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3B29"/>
    <w:multiLevelType w:val="hybridMultilevel"/>
    <w:tmpl w:val="BB703C3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B1E7299"/>
    <w:multiLevelType w:val="hybridMultilevel"/>
    <w:tmpl w:val="643A78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8125116"/>
    <w:multiLevelType w:val="hybridMultilevel"/>
    <w:tmpl w:val="0E5E9D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42A87AF0"/>
    <w:multiLevelType w:val="hybridMultilevel"/>
    <w:tmpl w:val="31283CC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5E1B7D4A"/>
    <w:multiLevelType w:val="hybridMultilevel"/>
    <w:tmpl w:val="9D5440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42E1297"/>
    <w:multiLevelType w:val="hybridMultilevel"/>
    <w:tmpl w:val="D5189D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47C3968"/>
    <w:multiLevelType w:val="hybridMultilevel"/>
    <w:tmpl w:val="FD80CD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4FA0827"/>
    <w:multiLevelType w:val="hybridMultilevel"/>
    <w:tmpl w:val="CF6CFF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80C19"/>
    <w:rsid w:val="001177FD"/>
    <w:rsid w:val="003F41D0"/>
    <w:rsid w:val="0042516E"/>
    <w:rsid w:val="006D402E"/>
    <w:rsid w:val="009B4430"/>
    <w:rsid w:val="00D80C19"/>
    <w:rsid w:val="00E47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19"/>
    <w:pPr>
      <w:spacing w:after="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2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Company>Hewlett-Packard</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2</cp:revision>
  <dcterms:created xsi:type="dcterms:W3CDTF">2020-01-15T17:54:00Z</dcterms:created>
  <dcterms:modified xsi:type="dcterms:W3CDTF">2020-01-15T17:54:00Z</dcterms:modified>
</cp:coreProperties>
</file>